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D6AE5" w14:textId="62E2A2FF" w:rsidR="002E4AC8" w:rsidRDefault="002E4AC8" w:rsidP="00AE511B">
      <w:pPr>
        <w:jc w:val="both"/>
        <w:rPr>
          <w:rFonts w:ascii="Lato" w:hAnsi="Lato"/>
          <w:b/>
          <w:bCs/>
          <w:color w:val="92D050"/>
        </w:rPr>
      </w:pPr>
      <w:r>
        <w:rPr>
          <w:rFonts w:ascii="Lato" w:hAnsi="Lato"/>
          <w:noProof/>
        </w:rPr>
        <w:drawing>
          <wp:anchor distT="0" distB="0" distL="114300" distR="114300" simplePos="0" relativeHeight="251658240" behindDoc="0" locked="0" layoutInCell="1" allowOverlap="1" wp14:anchorId="5AF5D9BF" wp14:editId="1E189183">
            <wp:simplePos x="0" y="0"/>
            <wp:positionH relativeFrom="margin">
              <wp:align>center</wp:align>
            </wp:positionH>
            <wp:positionV relativeFrom="margin">
              <wp:posOffset>115570</wp:posOffset>
            </wp:positionV>
            <wp:extent cx="5449570" cy="2724150"/>
            <wp:effectExtent l="0" t="0" r="0" b="635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49570" cy="2724150"/>
                    </a:xfrm>
                    <a:prstGeom prst="rect">
                      <a:avLst/>
                    </a:prstGeom>
                  </pic:spPr>
                </pic:pic>
              </a:graphicData>
            </a:graphic>
            <wp14:sizeRelH relativeFrom="margin">
              <wp14:pctWidth>0</wp14:pctWidth>
            </wp14:sizeRelH>
            <wp14:sizeRelV relativeFrom="margin">
              <wp14:pctHeight>0</wp14:pctHeight>
            </wp14:sizeRelV>
          </wp:anchor>
        </w:drawing>
      </w:r>
    </w:p>
    <w:p w14:paraId="3EACBC8C" w14:textId="77777777" w:rsidR="002E4AC8" w:rsidRDefault="002E4AC8" w:rsidP="00AE511B">
      <w:pPr>
        <w:jc w:val="both"/>
        <w:rPr>
          <w:rFonts w:ascii="Lato" w:hAnsi="Lato"/>
          <w:b/>
          <w:bCs/>
          <w:color w:val="92D050"/>
        </w:rPr>
      </w:pPr>
    </w:p>
    <w:p w14:paraId="7A6F7A8D" w14:textId="77777777" w:rsidR="002E4AC8" w:rsidRDefault="002E4AC8" w:rsidP="00AE511B">
      <w:pPr>
        <w:jc w:val="both"/>
        <w:rPr>
          <w:rFonts w:ascii="Lato" w:hAnsi="Lato"/>
          <w:b/>
          <w:bCs/>
          <w:color w:val="92D050"/>
        </w:rPr>
      </w:pPr>
    </w:p>
    <w:p w14:paraId="7CD3C4D3" w14:textId="6332D879" w:rsidR="002E4AC8" w:rsidRDefault="002E4AC8" w:rsidP="00AE511B">
      <w:pPr>
        <w:jc w:val="both"/>
        <w:rPr>
          <w:rFonts w:ascii="Lato" w:hAnsi="Lato"/>
          <w:b/>
          <w:bCs/>
          <w:color w:val="92D050"/>
        </w:rPr>
      </w:pPr>
    </w:p>
    <w:p w14:paraId="30A783AF" w14:textId="25738F5E" w:rsidR="002E4AC8" w:rsidRDefault="002E4AC8" w:rsidP="00AE511B">
      <w:pPr>
        <w:jc w:val="both"/>
        <w:rPr>
          <w:rFonts w:ascii="Lato" w:hAnsi="Lato"/>
          <w:b/>
          <w:bCs/>
          <w:color w:val="92D050"/>
        </w:rPr>
      </w:pPr>
    </w:p>
    <w:p w14:paraId="5D4FC4DD" w14:textId="58404992" w:rsidR="002E4AC8" w:rsidRDefault="002E4AC8" w:rsidP="00AE511B">
      <w:pPr>
        <w:jc w:val="both"/>
        <w:rPr>
          <w:rFonts w:ascii="Lato" w:hAnsi="Lato"/>
          <w:b/>
          <w:bCs/>
          <w:color w:val="92D050"/>
        </w:rPr>
      </w:pPr>
    </w:p>
    <w:p w14:paraId="35534679" w14:textId="56C36107" w:rsidR="002E4AC8" w:rsidRDefault="002E4AC8" w:rsidP="00AE511B">
      <w:pPr>
        <w:jc w:val="both"/>
        <w:rPr>
          <w:rFonts w:ascii="Lato" w:hAnsi="Lato"/>
          <w:b/>
          <w:bCs/>
          <w:color w:val="92D050"/>
        </w:rPr>
      </w:pPr>
    </w:p>
    <w:p w14:paraId="206E37EA" w14:textId="3F63D4D7" w:rsidR="002E4AC8" w:rsidRDefault="002E4AC8" w:rsidP="00AE511B">
      <w:pPr>
        <w:jc w:val="both"/>
        <w:rPr>
          <w:rFonts w:ascii="Lato" w:hAnsi="Lato"/>
          <w:b/>
          <w:bCs/>
          <w:color w:val="92D050"/>
        </w:rPr>
      </w:pPr>
    </w:p>
    <w:p w14:paraId="73E904DC" w14:textId="4D6C5412" w:rsidR="002E4AC8" w:rsidRDefault="002E4AC8" w:rsidP="00AE511B">
      <w:pPr>
        <w:jc w:val="both"/>
        <w:rPr>
          <w:rFonts w:ascii="Lato" w:hAnsi="Lato"/>
          <w:b/>
          <w:bCs/>
          <w:color w:val="92D050"/>
        </w:rPr>
      </w:pPr>
    </w:p>
    <w:p w14:paraId="4FE222F6" w14:textId="31640AD7" w:rsidR="002E4AC8" w:rsidRDefault="002E4AC8" w:rsidP="00AE511B">
      <w:pPr>
        <w:jc w:val="both"/>
        <w:rPr>
          <w:rFonts w:ascii="Lato" w:hAnsi="Lato"/>
          <w:b/>
          <w:bCs/>
          <w:color w:val="92D050"/>
        </w:rPr>
      </w:pPr>
    </w:p>
    <w:p w14:paraId="66009AEB" w14:textId="404407C8" w:rsidR="002E4AC8" w:rsidRDefault="002E4AC8" w:rsidP="00AE511B">
      <w:pPr>
        <w:jc w:val="both"/>
        <w:rPr>
          <w:rFonts w:ascii="Lato" w:hAnsi="Lato"/>
          <w:b/>
          <w:bCs/>
          <w:color w:val="92D050"/>
        </w:rPr>
      </w:pPr>
    </w:p>
    <w:p w14:paraId="0CEB5867" w14:textId="3BAB2B9A" w:rsidR="002E4AC8" w:rsidRDefault="002E4AC8" w:rsidP="00AE511B">
      <w:pPr>
        <w:jc w:val="both"/>
        <w:rPr>
          <w:rFonts w:ascii="Lato" w:hAnsi="Lato"/>
          <w:b/>
          <w:bCs/>
          <w:color w:val="92D050"/>
        </w:rPr>
      </w:pPr>
    </w:p>
    <w:p w14:paraId="30B49806" w14:textId="1B38F94C" w:rsidR="002E4AC8" w:rsidRDefault="002E4AC8" w:rsidP="00AE511B">
      <w:pPr>
        <w:jc w:val="both"/>
        <w:rPr>
          <w:rFonts w:ascii="Lato" w:hAnsi="Lato"/>
          <w:b/>
          <w:bCs/>
          <w:color w:val="92D050"/>
        </w:rPr>
      </w:pPr>
    </w:p>
    <w:p w14:paraId="73C08749" w14:textId="3C1301F1" w:rsidR="002E4AC8" w:rsidRDefault="002E4AC8" w:rsidP="00AE511B">
      <w:pPr>
        <w:jc w:val="both"/>
        <w:rPr>
          <w:rFonts w:ascii="Lato" w:hAnsi="Lato"/>
          <w:b/>
          <w:bCs/>
          <w:color w:val="92D050"/>
        </w:rPr>
      </w:pPr>
    </w:p>
    <w:p w14:paraId="403E4F4C" w14:textId="3174DACC" w:rsidR="002E4AC8" w:rsidRDefault="002E4AC8" w:rsidP="00AE511B">
      <w:pPr>
        <w:jc w:val="both"/>
        <w:rPr>
          <w:rFonts w:ascii="Lato" w:hAnsi="Lato"/>
          <w:b/>
          <w:bCs/>
          <w:color w:val="92D050"/>
        </w:rPr>
      </w:pPr>
    </w:p>
    <w:p w14:paraId="6AFA82D2" w14:textId="2779B3C4" w:rsidR="002E4AC8" w:rsidRDefault="002E4AC8" w:rsidP="00AE511B">
      <w:pPr>
        <w:jc w:val="both"/>
        <w:rPr>
          <w:rFonts w:ascii="Lato" w:hAnsi="Lato"/>
          <w:b/>
          <w:bCs/>
          <w:color w:val="92D050"/>
        </w:rPr>
      </w:pPr>
    </w:p>
    <w:p w14:paraId="02F23B40" w14:textId="77777777" w:rsidR="002E4AC8" w:rsidRDefault="002E4AC8" w:rsidP="00AE511B">
      <w:pPr>
        <w:jc w:val="both"/>
        <w:rPr>
          <w:rFonts w:ascii="Lato" w:hAnsi="Lato"/>
          <w:b/>
          <w:bCs/>
          <w:color w:val="92D050"/>
        </w:rPr>
      </w:pPr>
    </w:p>
    <w:p w14:paraId="5BAA778D" w14:textId="3250DAB2" w:rsidR="00AE511B" w:rsidRPr="00464A9D" w:rsidRDefault="00AE511B" w:rsidP="00AE511B">
      <w:pPr>
        <w:jc w:val="both"/>
        <w:rPr>
          <w:rFonts w:ascii="Lato" w:hAnsi="Lato"/>
          <w:sz w:val="22"/>
          <w:szCs w:val="22"/>
          <w:lang w:val="en-US"/>
        </w:rPr>
      </w:pPr>
      <w:r w:rsidRPr="00464A9D">
        <w:rPr>
          <w:rFonts w:ascii="Lato" w:hAnsi="Lato"/>
          <w:b/>
          <w:bCs/>
          <w:color w:val="92D050"/>
          <w:sz w:val="22"/>
          <w:szCs w:val="22"/>
          <w:lang w:val="en-US"/>
        </w:rPr>
        <w:t>INSPIRATION</w:t>
      </w:r>
    </w:p>
    <w:p w14:paraId="5331E989" w14:textId="3CD901E3" w:rsidR="00496F52" w:rsidRPr="00464A9D" w:rsidRDefault="00496F52" w:rsidP="00AE511B">
      <w:pPr>
        <w:jc w:val="both"/>
        <w:rPr>
          <w:rFonts w:ascii="Lato" w:hAnsi="Lato"/>
          <w:sz w:val="22"/>
          <w:szCs w:val="22"/>
          <w:lang w:val="en-US"/>
        </w:rPr>
      </w:pPr>
    </w:p>
    <w:p w14:paraId="632CEA33" w14:textId="6D0EA5D0" w:rsidR="00AE511B" w:rsidRPr="00464A9D" w:rsidRDefault="00496F52" w:rsidP="00C072DD">
      <w:pPr>
        <w:jc w:val="both"/>
        <w:rPr>
          <w:rFonts w:ascii="Lato" w:hAnsi="Lato"/>
          <w:sz w:val="22"/>
          <w:szCs w:val="22"/>
          <w:lang w:val="en-US"/>
        </w:rPr>
      </w:pPr>
      <w:r w:rsidRPr="00496F52">
        <w:rPr>
          <w:rFonts w:ascii="Lato" w:hAnsi="Lato"/>
          <w:sz w:val="22"/>
          <w:szCs w:val="22"/>
          <w:lang w:val="en-US"/>
        </w:rPr>
        <w:t xml:space="preserve">The new Dual Time Lime </w:t>
      </w:r>
      <w:r>
        <w:rPr>
          <w:rFonts w:ascii="Lato" w:hAnsi="Lato"/>
          <w:sz w:val="22"/>
          <w:szCs w:val="22"/>
          <w:lang w:val="en-US"/>
        </w:rPr>
        <w:t>‘S</w:t>
      </w:r>
      <w:r w:rsidRPr="00496F52">
        <w:rPr>
          <w:rFonts w:ascii="Lato" w:hAnsi="Lato"/>
          <w:sz w:val="22"/>
          <w:szCs w:val="22"/>
          <w:lang w:val="en-US"/>
        </w:rPr>
        <w:t xml:space="preserve">ummer </w:t>
      </w:r>
      <w:r>
        <w:rPr>
          <w:rFonts w:ascii="Lato" w:hAnsi="Lato"/>
          <w:sz w:val="22"/>
          <w:szCs w:val="22"/>
          <w:lang w:val="en-US"/>
        </w:rPr>
        <w:t>E</w:t>
      </w:r>
      <w:r w:rsidRPr="00496F52">
        <w:rPr>
          <w:rFonts w:ascii="Lato" w:hAnsi="Lato"/>
          <w:sz w:val="22"/>
          <w:szCs w:val="22"/>
          <w:lang w:val="en-US"/>
        </w:rPr>
        <w:t>dition</w:t>
      </w:r>
      <w:r>
        <w:rPr>
          <w:rFonts w:ascii="Lato" w:hAnsi="Lato"/>
          <w:sz w:val="22"/>
          <w:szCs w:val="22"/>
          <w:lang w:val="en-US"/>
        </w:rPr>
        <w:t>’</w:t>
      </w:r>
      <w:r w:rsidRPr="00496F52">
        <w:rPr>
          <w:rFonts w:ascii="Lato" w:hAnsi="Lato"/>
          <w:sz w:val="22"/>
          <w:szCs w:val="22"/>
          <w:lang w:val="en-US"/>
        </w:rPr>
        <w:t xml:space="preserve"> invites you to </w:t>
      </w:r>
      <w:r>
        <w:rPr>
          <w:rFonts w:ascii="Lato" w:hAnsi="Lato"/>
          <w:sz w:val="22"/>
          <w:szCs w:val="22"/>
          <w:lang w:val="en-US"/>
        </w:rPr>
        <w:t>escape, enjoy the summer with tropical fruits and cocktails under the sun and travel</w:t>
      </w:r>
      <w:r w:rsidRPr="00496F52">
        <w:rPr>
          <w:rFonts w:ascii="Lato" w:hAnsi="Lato"/>
          <w:sz w:val="22"/>
          <w:szCs w:val="22"/>
          <w:lang w:val="en-US"/>
        </w:rPr>
        <w:t xml:space="preserve"> in a convertible super car </w:t>
      </w:r>
      <w:r>
        <w:rPr>
          <w:rFonts w:ascii="Lato" w:hAnsi="Lato"/>
          <w:sz w:val="22"/>
          <w:szCs w:val="22"/>
          <w:lang w:val="en-US"/>
        </w:rPr>
        <w:t>wearing</w:t>
      </w:r>
      <w:r w:rsidRPr="00496F52">
        <w:rPr>
          <w:rFonts w:ascii="Lato" w:hAnsi="Lato"/>
          <w:sz w:val="22"/>
          <w:szCs w:val="22"/>
          <w:lang w:val="en-US"/>
        </w:rPr>
        <w:t xml:space="preserve"> your new </w:t>
      </w:r>
      <w:r w:rsidR="00C072DD">
        <w:rPr>
          <w:rFonts w:ascii="Lato" w:hAnsi="Lato"/>
          <w:sz w:val="22"/>
          <w:szCs w:val="22"/>
          <w:lang w:val="en-US"/>
        </w:rPr>
        <w:t xml:space="preserve">stunning </w:t>
      </w:r>
      <w:r w:rsidRPr="00496F52">
        <w:rPr>
          <w:rFonts w:ascii="Lato" w:hAnsi="Lato"/>
          <w:sz w:val="22"/>
          <w:szCs w:val="22"/>
          <w:lang w:val="en-US"/>
        </w:rPr>
        <w:t>Dual Time Lime!</w:t>
      </w:r>
    </w:p>
    <w:p w14:paraId="3628234F" w14:textId="65FC16EB" w:rsidR="00496F52" w:rsidRPr="00464A9D" w:rsidRDefault="00496F52" w:rsidP="00C072DD">
      <w:pPr>
        <w:jc w:val="both"/>
        <w:rPr>
          <w:rFonts w:ascii="Lato" w:hAnsi="Lato"/>
          <w:sz w:val="22"/>
          <w:szCs w:val="22"/>
          <w:lang w:val="en-US"/>
        </w:rPr>
      </w:pPr>
      <w:r w:rsidRPr="00464A9D">
        <w:rPr>
          <w:rFonts w:ascii="Lato" w:hAnsi="Lato"/>
          <w:sz w:val="22"/>
          <w:szCs w:val="22"/>
          <w:lang w:val="en-US"/>
        </w:rPr>
        <w:t xml:space="preserve">The movement and dial structure of this new limited edition are true expressions of modern architecture, in this case, Speake-Marin uses elements of the </w:t>
      </w:r>
      <w:r w:rsidR="00C072DD" w:rsidRPr="00464A9D">
        <w:rPr>
          <w:rFonts w:ascii="Lato" w:hAnsi="Lato"/>
          <w:sz w:val="22"/>
          <w:szCs w:val="22"/>
          <w:lang w:val="en-US"/>
        </w:rPr>
        <w:t>‘</w:t>
      </w:r>
      <w:r w:rsidRPr="00464A9D">
        <w:rPr>
          <w:rFonts w:ascii="Lato" w:hAnsi="Lato"/>
          <w:sz w:val="22"/>
          <w:szCs w:val="22"/>
          <w:lang w:val="en-US"/>
        </w:rPr>
        <w:t>black architecture</w:t>
      </w:r>
      <w:r w:rsidR="00C072DD" w:rsidRPr="00464A9D">
        <w:rPr>
          <w:rFonts w:ascii="Lato" w:hAnsi="Lato"/>
          <w:sz w:val="22"/>
          <w:szCs w:val="22"/>
          <w:lang w:val="en-US"/>
        </w:rPr>
        <w:t>’</w:t>
      </w:r>
      <w:r w:rsidRPr="00464A9D">
        <w:rPr>
          <w:rFonts w:ascii="Lato" w:hAnsi="Lato"/>
          <w:sz w:val="22"/>
          <w:szCs w:val="22"/>
          <w:lang w:val="en-US"/>
        </w:rPr>
        <w:t xml:space="preserve"> movement.</w:t>
      </w:r>
    </w:p>
    <w:p w14:paraId="4C4013DE" w14:textId="381C4FE6" w:rsidR="00AE511B" w:rsidRPr="00464A9D" w:rsidRDefault="00496F52" w:rsidP="00C072DD">
      <w:pPr>
        <w:jc w:val="both"/>
        <w:rPr>
          <w:rFonts w:ascii="Lato" w:hAnsi="Lato"/>
          <w:sz w:val="22"/>
          <w:szCs w:val="22"/>
          <w:lang w:val="en-US"/>
        </w:rPr>
      </w:pPr>
      <w:r w:rsidRPr="00464A9D">
        <w:rPr>
          <w:rFonts w:ascii="Lato" w:hAnsi="Lato"/>
          <w:sz w:val="22"/>
          <w:szCs w:val="22"/>
          <w:lang w:val="en-US"/>
        </w:rPr>
        <w:t>Being the ideal travel companion, the Dual Time Lime is a fearless and daring combination of contrasting colours and haute horlogerie, the perfect timepiece for globetrotters and global citizens.</w:t>
      </w:r>
    </w:p>
    <w:p w14:paraId="218912FA" w14:textId="77777777" w:rsidR="00496F52" w:rsidRPr="00464A9D" w:rsidRDefault="00496F52" w:rsidP="00496F52">
      <w:pPr>
        <w:jc w:val="both"/>
        <w:rPr>
          <w:rFonts w:ascii="Lato" w:hAnsi="Lato"/>
          <w:sz w:val="22"/>
          <w:szCs w:val="22"/>
          <w:lang w:val="en-US"/>
        </w:rPr>
      </w:pPr>
    </w:p>
    <w:p w14:paraId="5146FC1F" w14:textId="3BFE0F03" w:rsidR="00AE511B" w:rsidRPr="00464A9D" w:rsidRDefault="00C072DD" w:rsidP="00AE511B">
      <w:pPr>
        <w:jc w:val="both"/>
        <w:rPr>
          <w:rFonts w:ascii="Lato" w:hAnsi="Lato"/>
          <w:b/>
          <w:bCs/>
          <w:color w:val="92D050"/>
          <w:sz w:val="22"/>
          <w:szCs w:val="22"/>
          <w:lang w:val="en-US"/>
        </w:rPr>
      </w:pPr>
      <w:r w:rsidRPr="00464A9D">
        <w:rPr>
          <w:rFonts w:ascii="Lato" w:hAnsi="Lato"/>
          <w:b/>
          <w:bCs/>
          <w:color w:val="92D050"/>
          <w:sz w:val="22"/>
          <w:szCs w:val="22"/>
          <w:lang w:val="en-US"/>
        </w:rPr>
        <w:t>MOVEMENT</w:t>
      </w:r>
    </w:p>
    <w:p w14:paraId="2B430E40" w14:textId="77777777" w:rsidR="00AE511B" w:rsidRPr="00464A9D" w:rsidRDefault="00AE511B" w:rsidP="00AE511B">
      <w:pPr>
        <w:jc w:val="both"/>
        <w:rPr>
          <w:rFonts w:ascii="Lato" w:hAnsi="Lato"/>
          <w:sz w:val="22"/>
          <w:szCs w:val="22"/>
          <w:lang w:val="en-US"/>
        </w:rPr>
      </w:pPr>
    </w:p>
    <w:p w14:paraId="2E9DD5B2" w14:textId="1308270A" w:rsidR="00AE511B" w:rsidRPr="00464A9D" w:rsidRDefault="00C072DD" w:rsidP="00AE511B">
      <w:pPr>
        <w:jc w:val="both"/>
        <w:rPr>
          <w:rFonts w:ascii="Lato" w:hAnsi="Lato"/>
          <w:sz w:val="22"/>
          <w:szCs w:val="22"/>
          <w:lang w:val="en-US"/>
        </w:rPr>
      </w:pPr>
      <w:r w:rsidRPr="00464A9D">
        <w:rPr>
          <w:rFonts w:ascii="Lato" w:hAnsi="Lato"/>
          <w:sz w:val="22"/>
          <w:szCs w:val="22"/>
          <w:lang w:val="en-US"/>
        </w:rPr>
        <w:t xml:space="preserve">Member of the SMA (Speake-Marin Atelier) family of in-house movements, the caliber SMA02 has been fully developed and assembled at Le Cercle des Horlogers. As part of the One &amp;Two collection, the small second counter and the retrograde date indication at 1h30 makes it recognizable and unique. The local time is indicated by the central minute and hour hands and the home time is set on </w:t>
      </w:r>
      <w:r w:rsidR="00211F33">
        <w:rPr>
          <w:rFonts w:ascii="Lato" w:hAnsi="Lato"/>
          <w:sz w:val="22"/>
          <w:szCs w:val="22"/>
          <w:lang w:val="en-US"/>
        </w:rPr>
        <w:t xml:space="preserve">a </w:t>
      </w:r>
      <w:r w:rsidR="00F40F23" w:rsidRPr="00464A9D">
        <w:rPr>
          <w:rFonts w:ascii="Lato" w:hAnsi="Lato"/>
          <w:sz w:val="22"/>
          <w:szCs w:val="22"/>
          <w:lang w:val="en-US"/>
        </w:rPr>
        <w:t>24-hour</w:t>
      </w:r>
      <w:r w:rsidRPr="00464A9D">
        <w:rPr>
          <w:rFonts w:ascii="Lato" w:hAnsi="Lato"/>
          <w:sz w:val="22"/>
          <w:szCs w:val="22"/>
          <w:lang w:val="en-US"/>
        </w:rPr>
        <w:t xml:space="preserve"> dial at 9 o’clock, which results in a well-balanced open worked movement design. Watchmaking at its finest by Speake-Marin.</w:t>
      </w:r>
    </w:p>
    <w:p w14:paraId="4C807154" w14:textId="77777777" w:rsidR="00C072DD" w:rsidRPr="00464A9D" w:rsidRDefault="00C072DD" w:rsidP="00AE511B">
      <w:pPr>
        <w:jc w:val="both"/>
        <w:rPr>
          <w:rFonts w:ascii="Lato" w:hAnsi="Lato"/>
          <w:b/>
          <w:bCs/>
          <w:color w:val="92D050"/>
          <w:sz w:val="22"/>
          <w:szCs w:val="22"/>
          <w:lang w:val="en-US"/>
        </w:rPr>
      </w:pPr>
    </w:p>
    <w:p w14:paraId="781BEB9F" w14:textId="272EE128" w:rsidR="00AE511B" w:rsidRPr="00464A9D" w:rsidRDefault="00C072DD" w:rsidP="00AE511B">
      <w:pPr>
        <w:jc w:val="both"/>
        <w:rPr>
          <w:rFonts w:ascii="Lato" w:hAnsi="Lato"/>
          <w:b/>
          <w:bCs/>
          <w:sz w:val="22"/>
          <w:szCs w:val="22"/>
          <w:lang w:val="en-US"/>
        </w:rPr>
      </w:pPr>
      <w:r w:rsidRPr="00464A9D">
        <w:rPr>
          <w:rFonts w:ascii="Lato" w:hAnsi="Lato"/>
          <w:b/>
          <w:bCs/>
          <w:color w:val="92D050"/>
          <w:sz w:val="22"/>
          <w:szCs w:val="22"/>
          <w:lang w:val="en-US"/>
        </w:rPr>
        <w:t>ORIGIN</w:t>
      </w:r>
    </w:p>
    <w:p w14:paraId="622B2A6C" w14:textId="77777777" w:rsidR="00AE511B" w:rsidRPr="00464A9D" w:rsidRDefault="00AE511B" w:rsidP="00AE511B">
      <w:pPr>
        <w:jc w:val="both"/>
        <w:rPr>
          <w:rFonts w:ascii="Lato" w:hAnsi="Lato"/>
          <w:sz w:val="22"/>
          <w:szCs w:val="22"/>
          <w:lang w:val="en-US"/>
        </w:rPr>
      </w:pPr>
    </w:p>
    <w:p w14:paraId="3926B37D" w14:textId="075B80E9" w:rsidR="00AE511B" w:rsidRPr="00464A9D" w:rsidRDefault="00C072DD" w:rsidP="00C072DD">
      <w:pPr>
        <w:jc w:val="both"/>
        <w:rPr>
          <w:rFonts w:ascii="Lato" w:hAnsi="Lato"/>
          <w:sz w:val="22"/>
          <w:szCs w:val="22"/>
          <w:lang w:val="en-US"/>
        </w:rPr>
      </w:pPr>
      <w:r w:rsidRPr="00464A9D">
        <w:rPr>
          <w:rFonts w:ascii="Lato" w:hAnsi="Lato"/>
          <w:sz w:val="22"/>
          <w:szCs w:val="22"/>
          <w:lang w:val="en-US"/>
        </w:rPr>
        <w:t>The Dual Time indication dates back to the fifties of last century when it was developed for the aviation industry to help pilots who were crossing several time zones in one trip and who needed to stay updated on their home time during the whole journey without having to make complicated calculations.</w:t>
      </w:r>
    </w:p>
    <w:p w14:paraId="2E746722" w14:textId="77777777" w:rsidR="00C072DD" w:rsidRPr="00464A9D" w:rsidRDefault="00C072DD" w:rsidP="00C072DD">
      <w:pPr>
        <w:jc w:val="both"/>
        <w:rPr>
          <w:rFonts w:ascii="Lato" w:hAnsi="Lato"/>
          <w:sz w:val="22"/>
          <w:szCs w:val="22"/>
          <w:lang w:val="en-US"/>
        </w:rPr>
      </w:pPr>
    </w:p>
    <w:p w14:paraId="1CC093B6" w14:textId="72DBE7F9" w:rsidR="00AE511B" w:rsidRPr="00464A9D" w:rsidRDefault="00C072DD" w:rsidP="00AE511B">
      <w:pPr>
        <w:jc w:val="both"/>
        <w:rPr>
          <w:rFonts w:ascii="Lato" w:hAnsi="Lato"/>
          <w:b/>
          <w:bCs/>
          <w:color w:val="92D050"/>
          <w:sz w:val="22"/>
          <w:szCs w:val="22"/>
          <w:lang w:val="en-US"/>
        </w:rPr>
      </w:pPr>
      <w:r w:rsidRPr="00464A9D">
        <w:rPr>
          <w:rFonts w:ascii="Lato" w:hAnsi="Lato"/>
          <w:b/>
          <w:bCs/>
          <w:color w:val="92D050"/>
          <w:sz w:val="22"/>
          <w:szCs w:val="22"/>
          <w:lang w:val="en-US"/>
        </w:rPr>
        <w:t>BLACK CASE</w:t>
      </w:r>
    </w:p>
    <w:p w14:paraId="22EF63AB" w14:textId="77777777" w:rsidR="00AE511B" w:rsidRPr="00464A9D" w:rsidRDefault="00AE511B" w:rsidP="00AE511B">
      <w:pPr>
        <w:jc w:val="both"/>
        <w:rPr>
          <w:rFonts w:ascii="Lato" w:hAnsi="Lato"/>
          <w:sz w:val="22"/>
          <w:szCs w:val="22"/>
          <w:lang w:val="en-US"/>
        </w:rPr>
      </w:pPr>
    </w:p>
    <w:p w14:paraId="41F222CF" w14:textId="4C629F01" w:rsidR="00C072DD" w:rsidRPr="00ED7BA9" w:rsidRDefault="00C072DD" w:rsidP="00A26FC3">
      <w:pPr>
        <w:pStyle w:val="Corpsdetexte"/>
        <w:spacing w:before="10"/>
        <w:jc w:val="both"/>
        <w:rPr>
          <w:rFonts w:ascii="Lato" w:hAnsi="Lato"/>
          <w:sz w:val="22"/>
          <w:szCs w:val="22"/>
          <w:lang w:val="en-US"/>
        </w:rPr>
      </w:pPr>
      <w:r w:rsidRPr="00ED7BA9">
        <w:rPr>
          <w:rFonts w:ascii="Lato" w:hAnsi="Lato"/>
          <w:sz w:val="22"/>
          <w:szCs w:val="22"/>
          <w:lang w:val="en-US"/>
        </w:rPr>
        <w:t>Most recent version of the famous Speake-Marin Pic</w:t>
      </w:r>
      <w:r>
        <w:rPr>
          <w:rFonts w:ascii="Lato" w:hAnsi="Lato"/>
          <w:sz w:val="22"/>
          <w:szCs w:val="22"/>
          <w:lang w:val="en-US"/>
        </w:rPr>
        <w:t>c</w:t>
      </w:r>
      <w:r w:rsidRPr="00ED7BA9">
        <w:rPr>
          <w:rFonts w:ascii="Lato" w:hAnsi="Lato"/>
          <w:sz w:val="22"/>
          <w:szCs w:val="22"/>
          <w:lang w:val="en-US"/>
        </w:rPr>
        <w:t xml:space="preserve">adilly case in Titanium with black DLC treatment in which DLC describes the </w:t>
      </w:r>
      <w:r w:rsidR="008A5CCD">
        <w:rPr>
          <w:rFonts w:ascii="Lato" w:hAnsi="Lato"/>
          <w:sz w:val="22"/>
          <w:szCs w:val="22"/>
          <w:lang w:val="en-US"/>
        </w:rPr>
        <w:t>‘</w:t>
      </w:r>
      <w:r w:rsidRPr="00ED7BA9">
        <w:rPr>
          <w:rFonts w:ascii="Lato" w:hAnsi="Lato"/>
          <w:sz w:val="22"/>
          <w:szCs w:val="22"/>
          <w:lang w:val="en-US"/>
        </w:rPr>
        <w:t>diamond like</w:t>
      </w:r>
      <w:r w:rsidR="008A5CCD">
        <w:rPr>
          <w:rFonts w:ascii="Lato" w:hAnsi="Lato"/>
          <w:sz w:val="22"/>
          <w:szCs w:val="22"/>
          <w:lang w:val="en-US"/>
        </w:rPr>
        <w:t>’</w:t>
      </w:r>
      <w:r w:rsidRPr="00ED7BA9">
        <w:rPr>
          <w:rFonts w:ascii="Lato" w:hAnsi="Lato"/>
          <w:sz w:val="22"/>
          <w:szCs w:val="22"/>
          <w:lang w:val="en-US"/>
        </w:rPr>
        <w:t xml:space="preserve"> irreversible carbon particle coating procedure which also makes the case extremely scratch resistant.</w:t>
      </w:r>
    </w:p>
    <w:p w14:paraId="18222E0C" w14:textId="3242496F" w:rsidR="00DA57B5" w:rsidRPr="00C072DD" w:rsidRDefault="00DA57B5" w:rsidP="00C072DD">
      <w:pPr>
        <w:jc w:val="both"/>
        <w:rPr>
          <w:rFonts w:ascii="Lato" w:hAnsi="Lato"/>
          <w:sz w:val="22"/>
          <w:szCs w:val="22"/>
          <w:lang w:val="en-US"/>
        </w:rPr>
      </w:pPr>
    </w:p>
    <w:sectPr w:rsidR="00DA57B5" w:rsidRPr="00C072DD">
      <w:headerReference w:type="default" r:id="rId7"/>
      <w:footerReference w:type="default" r:id="rId8"/>
      <w:pgSz w:w="11910" w:h="16840"/>
      <w:pgMar w:top="1580" w:right="58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4A417" w14:textId="77777777" w:rsidR="0054287B" w:rsidRDefault="0054287B" w:rsidP="00AE511B">
      <w:r>
        <w:separator/>
      </w:r>
    </w:p>
  </w:endnote>
  <w:endnote w:type="continuationSeparator" w:id="0">
    <w:p w14:paraId="4559AAB8" w14:textId="77777777" w:rsidR="0054287B" w:rsidRDefault="0054287B" w:rsidP="00AE5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Lato Light">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43E67" w14:textId="255D1138" w:rsidR="00AE511B" w:rsidRPr="00464A9D" w:rsidRDefault="00C072DD" w:rsidP="00AE511B">
    <w:pPr>
      <w:pStyle w:val="Pieddepage"/>
      <w:jc w:val="center"/>
      <w:rPr>
        <w:rFonts w:ascii="Lato Light" w:hAnsi="Lato Light"/>
        <w:lang w:val="en-US"/>
      </w:rPr>
    </w:pPr>
    <w:r w:rsidRPr="00464A9D">
      <w:rPr>
        <w:rFonts w:ascii="Lato Light" w:hAnsi="Lato Light"/>
        <w:lang w:val="en-US"/>
      </w:rPr>
      <w:t>Press enquiries</w:t>
    </w:r>
    <w:r w:rsidR="00AE511B" w:rsidRPr="00464A9D">
      <w:rPr>
        <w:rFonts w:ascii="Lato Light" w:hAnsi="Lato Light"/>
        <w:lang w:val="en-US"/>
      </w:rPr>
      <w:t xml:space="preserve"> : </w:t>
    </w:r>
    <w:r w:rsidR="00C92490" w:rsidRPr="00464A9D">
      <w:rPr>
        <w:rFonts w:ascii="Lato Light" w:hAnsi="Lato Light"/>
        <w:lang w:val="en-US"/>
      </w:rPr>
      <w:t xml:space="preserve">Charlotte BONVIN - </w:t>
    </w:r>
    <w:r w:rsidR="00AE511B" w:rsidRPr="00464A9D">
      <w:rPr>
        <w:rFonts w:ascii="Lato Light" w:hAnsi="Lato Light"/>
        <w:lang w:val="en-US"/>
      </w:rPr>
      <w:t>charlotte@speake-marin.com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1EA1B" w14:textId="77777777" w:rsidR="0054287B" w:rsidRDefault="0054287B" w:rsidP="00AE511B">
      <w:r>
        <w:separator/>
      </w:r>
    </w:p>
  </w:footnote>
  <w:footnote w:type="continuationSeparator" w:id="0">
    <w:p w14:paraId="7B8FFA33" w14:textId="77777777" w:rsidR="0054287B" w:rsidRDefault="0054287B" w:rsidP="00AE5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5F4A" w14:textId="31181570" w:rsidR="00C92490" w:rsidRDefault="00C92490" w:rsidP="00C92490">
    <w:pPr>
      <w:pStyle w:val="En-tte"/>
      <w:jc w:val="center"/>
    </w:pPr>
    <w:r>
      <w:rPr>
        <w:noProof/>
      </w:rPr>
      <w:drawing>
        <wp:inline distT="0" distB="0" distL="0" distR="0" wp14:anchorId="03FB28DB" wp14:editId="11469EDD">
          <wp:extent cx="1640936" cy="8128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665104" cy="82477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7B5"/>
    <w:rsid w:val="00211F33"/>
    <w:rsid w:val="002E4AC8"/>
    <w:rsid w:val="00464A9D"/>
    <w:rsid w:val="00496F52"/>
    <w:rsid w:val="00532434"/>
    <w:rsid w:val="0054287B"/>
    <w:rsid w:val="00552EEF"/>
    <w:rsid w:val="00682AE3"/>
    <w:rsid w:val="00896021"/>
    <w:rsid w:val="008A5CCD"/>
    <w:rsid w:val="00A26FC3"/>
    <w:rsid w:val="00A825D0"/>
    <w:rsid w:val="00AE511B"/>
    <w:rsid w:val="00C072DD"/>
    <w:rsid w:val="00C42179"/>
    <w:rsid w:val="00C444F0"/>
    <w:rsid w:val="00C92490"/>
    <w:rsid w:val="00DA57B5"/>
    <w:rsid w:val="00F40F23"/>
    <w:rsid w:val="00F9030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76DF4"/>
  <w15:chartTrackingRefBased/>
  <w15:docId w15:val="{6B2B4AB1-19CB-8E43-AFB9-AB3474AB5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E511B"/>
    <w:pPr>
      <w:tabs>
        <w:tab w:val="center" w:pos="4536"/>
        <w:tab w:val="right" w:pos="9072"/>
      </w:tabs>
    </w:pPr>
  </w:style>
  <w:style w:type="character" w:customStyle="1" w:styleId="En-tteCar">
    <w:name w:val="En-tête Car"/>
    <w:basedOn w:val="Policepardfaut"/>
    <w:link w:val="En-tte"/>
    <w:uiPriority w:val="99"/>
    <w:rsid w:val="00AE511B"/>
  </w:style>
  <w:style w:type="paragraph" w:styleId="Pieddepage">
    <w:name w:val="footer"/>
    <w:basedOn w:val="Normal"/>
    <w:link w:val="PieddepageCar"/>
    <w:uiPriority w:val="99"/>
    <w:unhideWhenUsed/>
    <w:rsid w:val="00AE511B"/>
    <w:pPr>
      <w:tabs>
        <w:tab w:val="center" w:pos="4536"/>
        <w:tab w:val="right" w:pos="9072"/>
      </w:tabs>
    </w:pPr>
  </w:style>
  <w:style w:type="character" w:customStyle="1" w:styleId="PieddepageCar">
    <w:name w:val="Pied de page Car"/>
    <w:basedOn w:val="Policepardfaut"/>
    <w:link w:val="Pieddepage"/>
    <w:uiPriority w:val="99"/>
    <w:rsid w:val="00AE511B"/>
  </w:style>
  <w:style w:type="paragraph" w:styleId="Corpsdetexte">
    <w:name w:val="Body Text"/>
    <w:basedOn w:val="Normal"/>
    <w:link w:val="CorpsdetexteCar"/>
    <w:uiPriority w:val="1"/>
    <w:qFormat/>
    <w:rsid w:val="00C072DD"/>
    <w:pPr>
      <w:widowControl w:val="0"/>
      <w:autoSpaceDE w:val="0"/>
      <w:autoSpaceDN w:val="0"/>
    </w:pPr>
    <w:rPr>
      <w:rFonts w:ascii="Arial" w:eastAsia="Arial" w:hAnsi="Arial" w:cs="Arial"/>
      <w:lang w:val="fr-FR"/>
    </w:rPr>
  </w:style>
  <w:style w:type="character" w:customStyle="1" w:styleId="CorpsdetexteCar">
    <w:name w:val="Corps de texte Car"/>
    <w:basedOn w:val="Policepardfaut"/>
    <w:link w:val="Corpsdetexte"/>
    <w:uiPriority w:val="1"/>
    <w:rsid w:val="00C072DD"/>
    <w:rPr>
      <w:rFonts w:ascii="Arial" w:eastAsia="Arial" w:hAnsi="Arial" w:cs="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264</Words>
  <Characters>1458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Charlotte Bonvin</cp:lastModifiedBy>
  <cp:revision>7</cp:revision>
  <cp:lastPrinted>2022-06-02T15:25:00Z</cp:lastPrinted>
  <dcterms:created xsi:type="dcterms:W3CDTF">2022-06-03T06:32:00Z</dcterms:created>
  <dcterms:modified xsi:type="dcterms:W3CDTF">2022-06-03T07:36:00Z</dcterms:modified>
</cp:coreProperties>
</file>